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39" w:rsidRDefault="00550839" w:rsidP="00D9449C">
      <w:pPr>
        <w:pStyle w:val="50"/>
        <w:shd w:val="clear" w:color="auto" w:fill="auto"/>
        <w:spacing w:line="360" w:lineRule="auto"/>
        <w:jc w:val="center"/>
      </w:pPr>
      <w:bookmarkStart w:id="0" w:name="bookmark34"/>
      <w:r w:rsidRPr="00550839">
        <w:t>Аннотация дисциплины</w:t>
      </w:r>
    </w:p>
    <w:p w:rsidR="00D9449C" w:rsidRPr="00B75A22" w:rsidRDefault="00D9449C" w:rsidP="00D9449C">
      <w:pPr>
        <w:pStyle w:val="50"/>
        <w:shd w:val="clear" w:color="auto" w:fill="auto"/>
        <w:spacing w:line="360" w:lineRule="auto"/>
        <w:jc w:val="center"/>
      </w:pPr>
      <w:r w:rsidRPr="00B75A22">
        <w:t>Методы принятия управленческих решений</w:t>
      </w:r>
      <w:bookmarkEnd w:id="0"/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D9449C" w:rsidRDefault="00D9449C" w:rsidP="002D379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2D379E" w:rsidRPr="002D379E">
        <w:t>- формирование системы знаний о количественных и качественных методах разработки, принятия и оптимизации управленческих решений в государственных и муниципальных организациях и учреждениях.</w:t>
      </w:r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«Методы принятия управленческих решений» является </w:t>
      </w:r>
      <w:r>
        <w:t xml:space="preserve">базовой </w:t>
      </w:r>
      <w:r w:rsidRPr="00B75A22">
        <w:t xml:space="preserve">дисциплиной </w:t>
      </w:r>
      <w:r>
        <w:t>модуля общепрофессиональных дисциплин</w:t>
      </w:r>
      <w:r w:rsidRPr="00B75A22">
        <w:t xml:space="preserve"> направлени</w:t>
      </w:r>
      <w:r>
        <w:t xml:space="preserve">я 38.03.02 </w:t>
      </w:r>
      <w:r w:rsidRPr="00B75A22">
        <w:t>«Менеджмент», профиль «Менеджмент организации».</w:t>
      </w:r>
    </w:p>
    <w:p w:rsidR="00D9449C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Теория процентов. Финансовые потоки. Доходность и риск финансовой операции. Портфельный анализ. Облигации. Лизинг. Стоимость и структура капитала компании.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A"/>
    <w:rsid w:val="002724AF"/>
    <w:rsid w:val="002D379E"/>
    <w:rsid w:val="00323AD7"/>
    <w:rsid w:val="00387EBA"/>
    <w:rsid w:val="00550839"/>
    <w:rsid w:val="00AB5F5C"/>
    <w:rsid w:val="00D7456A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34EA"/>
  <w15:docId w15:val="{B75D1C41-296F-4AFB-B6CC-DA5F993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44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4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944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9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44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49EEE-962B-4BAA-B2A1-87E50A8CDD5F}"/>
</file>

<file path=customXml/itemProps2.xml><?xml version="1.0" encoding="utf-8"?>
<ds:datastoreItem xmlns:ds="http://schemas.openxmlformats.org/officeDocument/2006/customXml" ds:itemID="{3BAE39EF-E3C8-4B51-B639-23797992742E}"/>
</file>

<file path=customXml/itemProps3.xml><?xml version="1.0" encoding="utf-8"?>
<ds:datastoreItem xmlns:ds="http://schemas.openxmlformats.org/officeDocument/2006/customXml" ds:itemID="{C4A54438-CA54-4533-95CB-A50C19E3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2018-03-30T13:26:00Z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